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40" w:rsidRDefault="00690B3E" w:rsidP="00C05C40">
      <w:pPr>
        <w:pStyle w:val="Heading1"/>
      </w:pPr>
      <w:bookmarkStart w:id="0" w:name="_Toc286131310"/>
      <w:r>
        <w:t>NG</w:t>
      </w:r>
      <w:r>
        <w:tab/>
      </w:r>
      <w:r w:rsidR="00C05C40" w:rsidRPr="003345A8">
        <w:t>S</w:t>
      </w:r>
      <w:r w:rsidR="00C05C40">
        <w:t>ample</w:t>
      </w:r>
      <w:r w:rsidR="00C05C40" w:rsidRPr="003345A8">
        <w:t xml:space="preserve"> A</w:t>
      </w:r>
      <w:r w:rsidR="00C05C40">
        <w:t>ppendix</w:t>
      </w:r>
      <w:bookmarkEnd w:id="0"/>
    </w:p>
    <w:p w:rsidR="00F90E50" w:rsidRPr="003345A8" w:rsidRDefault="00902124" w:rsidP="00C05C40">
      <w:pPr>
        <w:pStyle w:val="Appendices"/>
      </w:pPr>
      <w:r w:rsidRPr="003345A8">
        <w:t>NG SAMPLE APPEND</w:t>
      </w:r>
      <w:r w:rsidR="00C05C40">
        <w:t>I</w:t>
      </w:r>
      <w:r w:rsidRPr="003345A8">
        <w:t xml:space="preserve">X 21/1: BRIDGE BEARING SCHEDULE </w:t>
      </w:r>
    </w:p>
    <w:p w:rsidR="003345A8" w:rsidRDefault="003345A8" w:rsidP="003345A8">
      <w:pPr>
        <w:spacing w:before="120"/>
        <w:ind w:left="510" w:firstLine="0"/>
        <w:jc w:val="left"/>
        <w:rPr>
          <w:rFonts w:ascii="Century Schoolbook" w:hAnsi="Century Schoolbook"/>
          <w:bCs/>
          <w:i/>
          <w:iCs/>
          <w:sz w:val="18"/>
          <w:szCs w:val="18"/>
        </w:rPr>
      </w:pPr>
      <w:r w:rsidRPr="00043A2B">
        <w:rPr>
          <w:rFonts w:ascii="Century Schoolbook" w:hAnsi="Century Schoolbook"/>
          <w:bCs/>
          <w:i/>
          <w:iCs/>
          <w:sz w:val="18"/>
          <w:szCs w:val="18"/>
        </w:rPr>
        <w:t>[Note to compiler]</w:t>
      </w:r>
    </w:p>
    <w:p w:rsidR="00F90E50" w:rsidRDefault="00902124" w:rsidP="001B5AD9">
      <w:pPr>
        <w:pStyle w:val="Heading3"/>
      </w:pPr>
      <w:r w:rsidRPr="003345A8">
        <w:rPr>
          <w:b/>
        </w:rPr>
        <w:t xml:space="preserve">1 </w:t>
      </w:r>
      <w:r w:rsidR="003345A8">
        <w:tab/>
      </w:r>
      <w:r>
        <w:t xml:space="preserve">This schedule is to be prepared in accordance with </w:t>
      </w:r>
      <w:r w:rsidR="00690B3E">
        <w:t>Annex A of PD 6703</w:t>
      </w:r>
      <w:r>
        <w:t xml:space="preserve">. If considered preferable, the schedule can be placed on a Drawing and Appendix 21/1 would cross-refer. </w:t>
      </w:r>
    </w:p>
    <w:p w:rsidR="00F90E50" w:rsidRPr="001579BB" w:rsidRDefault="00902124" w:rsidP="001B5AD9">
      <w:pPr>
        <w:pStyle w:val="Heading3"/>
      </w:pPr>
      <w:r w:rsidRPr="001579BB">
        <w:rPr>
          <w:b/>
        </w:rPr>
        <w:t xml:space="preserve">2 </w:t>
      </w:r>
      <w:r w:rsidR="003345A8" w:rsidRPr="001579BB">
        <w:tab/>
      </w:r>
      <w:r w:rsidRPr="001579BB">
        <w:t xml:space="preserve">This schedule should </w:t>
      </w:r>
      <w:bookmarkStart w:id="1" w:name="_GoBack"/>
      <w:bookmarkEnd w:id="1"/>
      <w:r w:rsidRPr="001579BB">
        <w:t>state the bearing design requirements</w:t>
      </w:r>
      <w:r w:rsidR="00690B3E">
        <w:t xml:space="preserve"> and acceptance tests</w:t>
      </w:r>
      <w:r w:rsidRPr="001579BB">
        <w:t xml:space="preserve">. </w:t>
      </w:r>
    </w:p>
    <w:sectPr w:rsidR="00F90E50" w:rsidRPr="001579BB" w:rsidSect="0067705C">
      <w:headerReference w:type="default" r:id="rId11"/>
      <w:footerReference w:type="default" r:id="rId12"/>
      <w:pgSz w:w="11907" w:h="16840" w:code="9"/>
      <w:pgMar w:top="1701" w:right="1134" w:bottom="1418" w:left="1418" w:header="737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C6" w:rsidRDefault="005C3DC6" w:rsidP="0067705C">
      <w:pPr>
        <w:spacing w:after="0" w:line="240" w:lineRule="auto"/>
      </w:pPr>
      <w:r>
        <w:separator/>
      </w:r>
    </w:p>
  </w:endnote>
  <w:endnote w:type="continuationSeparator" w:id="0">
    <w:p w:rsidR="005C3DC6" w:rsidRDefault="005C3DC6" w:rsidP="0067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5C" w:rsidRPr="0067705C" w:rsidRDefault="003F03D1" w:rsidP="0067705C">
    <w:pPr>
      <w:tabs>
        <w:tab w:val="center" w:pos="4153"/>
        <w:tab w:val="right" w:pos="9356"/>
      </w:tabs>
      <w:spacing w:after="0"/>
      <w:rPr>
        <w:rFonts w:ascii="Century" w:hAnsi="Century"/>
        <w:i/>
      </w:rPr>
    </w:pPr>
    <w:r>
      <w:rPr>
        <w:rFonts w:ascii="Century" w:hAnsi="Century"/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-36195</wp:posOffset>
              </wp:positionV>
              <wp:extent cx="677545" cy="0"/>
              <wp:effectExtent l="6350" t="11430" r="11430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" cy="0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DB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-2.85pt;width:53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/FHQIAADo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CZhPINxBURVamtDg/SoXs2zpt8dUrrqiGp5DH47GcjNQkbyLiVcnIEiu+GLZhBDAD/O&#10;6tjYPkDCFNAxSnK6ScKPHlH4OJvPp/kUI3p1JaS45hnr/GeuexSMEjtviWg7X2mlQHdts1iFHJ6d&#10;D6xIcU0IRZXeCCmj/FKhocTTdJHGBKelYMEZwpxtd5W06EDCAsVfbBE892FW7xWLYB0nbH2xPRHy&#10;bENxqQIe9AV0LtZ5Q348pA/rxXqRj/LJbD3K07oePW2qfDTbZPNp/amuqjr7GahledEJxrgK7K7b&#10;muV/tw2Xd3Pes9u+3saQvEeP8wKy1/9IOgobtDxvxU6z09ZeBYcFjcGXxxRewP0d7Psnv/oFAAD/&#10;/wMAUEsDBBQABgAIAAAAIQDUJx543QAAAAcBAAAPAAAAZHJzL2Rvd25yZXYueG1sTI/NTsMwEITv&#10;SLyDtUhcUOuUn6YNcSqEhMSlBwqo1228jQP2OoqdNn17XHGA287OaubbcjU6Kw7Uh9azgtk0A0Fc&#10;e91yo+Dj/WWyABEiskbrmRScKMCqurwosdD+yG902MRGpBAOBSowMXaFlKE25DBMfUecvL3vHcYk&#10;+0bqHo8p3Fl5m2Vz6bDl1GCwo2dD9fdmcAry/dfcLK18Pd0Na775xHqbrxdKXV+NT48gIo3x7xjO&#10;+AkdqsS08wPrIKyC+/RJVDB5yEGc7VmWht3vQlal/M9f/QAAAP//AwBQSwECLQAUAAYACAAAACEA&#10;toM4kv4AAADhAQAAEwAAAAAAAAAAAAAAAAAAAAAAW0NvbnRlbnRfVHlwZXNdLnhtbFBLAQItABQA&#10;BgAIAAAAIQA4/SH/1gAAAJQBAAALAAAAAAAAAAAAAAAAAC8BAABfcmVscy8ucmVsc1BLAQItABQA&#10;BgAIAAAAIQCg/u/FHQIAADoEAAAOAAAAAAAAAAAAAAAAAC4CAABkcnMvZTJvRG9jLnhtbFBLAQIt&#10;ABQABgAIAAAAIQDUJx543QAAAAcBAAAPAAAAAAAAAAAAAAAAAHcEAABkcnMvZG93bnJldi54bWxQ&#10;SwUGAAAAAAQABADzAAAAgQUAAAAA&#10;" strokeweight=".4pt"/>
          </w:pict>
        </mc:Fallback>
      </mc:AlternateContent>
    </w:r>
    <w:r w:rsidR="0067705C" w:rsidRPr="0067705C">
      <w:rPr>
        <w:rFonts w:ascii="Century" w:hAnsi="Century"/>
        <w:i/>
      </w:rPr>
      <w:t>March 2011</w:t>
    </w:r>
    <w:r w:rsidR="0067705C" w:rsidRPr="0067705C">
      <w:rPr>
        <w:rFonts w:ascii="Century" w:hAnsi="Century"/>
        <w:i/>
      </w:rPr>
      <w:tab/>
    </w:r>
    <w:r w:rsidR="0067705C" w:rsidRPr="0067705C">
      <w:rPr>
        <w:rFonts w:ascii="Century" w:hAnsi="Century"/>
        <w:i/>
      </w:rPr>
      <w:tab/>
    </w:r>
    <w:r w:rsidR="001213E3" w:rsidRPr="0067705C">
      <w:rPr>
        <w:rFonts w:ascii="Century" w:hAnsi="Century"/>
        <w:b/>
      </w:rPr>
      <w:fldChar w:fldCharType="begin"/>
    </w:r>
    <w:r w:rsidR="0067705C" w:rsidRPr="0067705C">
      <w:rPr>
        <w:rFonts w:ascii="Century" w:hAnsi="Century"/>
        <w:b/>
      </w:rPr>
      <w:instrText xml:space="preserve"> PAGE   \* MERGEFORMAT </w:instrText>
    </w:r>
    <w:r w:rsidR="001213E3" w:rsidRPr="0067705C">
      <w:rPr>
        <w:rFonts w:ascii="Century" w:hAnsi="Century"/>
        <w:b/>
      </w:rPr>
      <w:fldChar w:fldCharType="separate"/>
    </w:r>
    <w:r>
      <w:rPr>
        <w:rFonts w:ascii="Century" w:hAnsi="Century"/>
        <w:b/>
        <w:noProof/>
      </w:rPr>
      <w:t>1</w:t>
    </w:r>
    <w:r w:rsidR="001213E3" w:rsidRPr="0067705C">
      <w:rPr>
        <w:rFonts w:ascii="Century" w:hAnsi="Century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C6" w:rsidRDefault="005C3DC6" w:rsidP="0067705C">
      <w:pPr>
        <w:spacing w:after="0" w:line="240" w:lineRule="auto"/>
      </w:pPr>
      <w:r>
        <w:separator/>
      </w:r>
    </w:p>
  </w:footnote>
  <w:footnote w:type="continuationSeparator" w:id="0">
    <w:p w:rsidR="005C3DC6" w:rsidRDefault="005C3DC6" w:rsidP="0067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1E" w:rsidRPr="003345A8" w:rsidRDefault="00136C1E" w:rsidP="00136C1E">
    <w:pPr>
      <w:tabs>
        <w:tab w:val="center" w:pos="4153"/>
        <w:tab w:val="right" w:pos="9356"/>
      </w:tabs>
      <w:spacing w:after="0" w:line="240" w:lineRule="auto"/>
      <w:rPr>
        <w:rFonts w:ascii="Century Schoolbook" w:hAnsi="Century Schoolbook"/>
        <w:i/>
        <w:sz w:val="18"/>
        <w:szCs w:val="18"/>
      </w:rPr>
    </w:pPr>
    <w:r w:rsidRPr="003345A8">
      <w:rPr>
        <w:rFonts w:ascii="Century Schoolbook" w:hAnsi="Century Schoolbook"/>
        <w:i/>
        <w:sz w:val="18"/>
        <w:szCs w:val="18"/>
      </w:rPr>
      <w:t xml:space="preserve">Volume </w:t>
    </w:r>
    <w:r>
      <w:rPr>
        <w:rFonts w:ascii="Century Schoolbook" w:hAnsi="Century Schoolbook"/>
        <w:i/>
        <w:sz w:val="18"/>
        <w:szCs w:val="18"/>
      </w:rPr>
      <w:t>2</w:t>
    </w:r>
    <w:r w:rsidRPr="003345A8">
      <w:rPr>
        <w:rFonts w:ascii="Century Schoolbook" w:hAnsi="Century Schoolbook"/>
        <w:i/>
        <w:sz w:val="18"/>
        <w:szCs w:val="18"/>
      </w:rPr>
      <w:tab/>
    </w:r>
    <w:r w:rsidRPr="003345A8">
      <w:rPr>
        <w:rFonts w:ascii="Century Schoolbook" w:hAnsi="Century Schoolbook"/>
        <w:i/>
        <w:sz w:val="18"/>
        <w:szCs w:val="18"/>
      </w:rPr>
      <w:tab/>
      <w:t xml:space="preserve">Series </w:t>
    </w:r>
    <w:r>
      <w:rPr>
        <w:rFonts w:ascii="Century Schoolbook" w:hAnsi="Century Schoolbook"/>
        <w:i/>
        <w:sz w:val="18"/>
        <w:szCs w:val="18"/>
      </w:rPr>
      <w:t xml:space="preserve">NG </w:t>
    </w:r>
    <w:r w:rsidRPr="003345A8">
      <w:rPr>
        <w:rFonts w:ascii="Century Schoolbook" w:hAnsi="Century Schoolbook"/>
        <w:i/>
        <w:sz w:val="18"/>
        <w:szCs w:val="18"/>
      </w:rPr>
      <w:t>2100</w:t>
    </w:r>
  </w:p>
  <w:p w:rsidR="0067705C" w:rsidRPr="00136C1E" w:rsidRDefault="00136C1E" w:rsidP="00136C1E">
    <w:pPr>
      <w:pBdr>
        <w:bottom w:val="single" w:sz="4" w:space="1" w:color="auto"/>
      </w:pBdr>
      <w:tabs>
        <w:tab w:val="center" w:pos="4153"/>
        <w:tab w:val="right" w:pos="9356"/>
      </w:tabs>
      <w:spacing w:after="0" w:line="240" w:lineRule="auto"/>
      <w:rPr>
        <w:rFonts w:ascii="Century Schoolbook" w:hAnsi="Century Schoolbook"/>
        <w:i/>
        <w:sz w:val="18"/>
        <w:szCs w:val="18"/>
      </w:rPr>
    </w:pPr>
    <w:r>
      <w:rPr>
        <w:rFonts w:ascii="Century Schoolbook" w:hAnsi="Century Schoolbook"/>
        <w:i/>
        <w:sz w:val="18"/>
        <w:szCs w:val="18"/>
      </w:rPr>
      <w:t xml:space="preserve">Notes for Guidance on the </w:t>
    </w:r>
    <w:r w:rsidRPr="003345A8">
      <w:rPr>
        <w:rFonts w:ascii="Century Schoolbook" w:hAnsi="Century Schoolbook"/>
        <w:i/>
        <w:sz w:val="18"/>
        <w:szCs w:val="18"/>
      </w:rPr>
      <w:t>Specification for Road Works</w:t>
    </w:r>
    <w:r w:rsidRPr="003345A8">
      <w:rPr>
        <w:rFonts w:ascii="Century Schoolbook" w:hAnsi="Century Schoolbook"/>
        <w:i/>
        <w:sz w:val="18"/>
        <w:szCs w:val="18"/>
      </w:rPr>
      <w:tab/>
      <w:t>Bridge Bearings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59ECE"/>
    <w:multiLevelType w:val="hybridMultilevel"/>
    <w:tmpl w:val="3D37F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6C"/>
    <w:rsid w:val="001213E3"/>
    <w:rsid w:val="00136C1E"/>
    <w:rsid w:val="001579BB"/>
    <w:rsid w:val="001B5AD9"/>
    <w:rsid w:val="003345A8"/>
    <w:rsid w:val="003751CA"/>
    <w:rsid w:val="003F03D1"/>
    <w:rsid w:val="00402713"/>
    <w:rsid w:val="005C3DC6"/>
    <w:rsid w:val="0067705C"/>
    <w:rsid w:val="00690B3E"/>
    <w:rsid w:val="00774F6C"/>
    <w:rsid w:val="00800EA2"/>
    <w:rsid w:val="00902124"/>
    <w:rsid w:val="009E1F52"/>
    <w:rsid w:val="00B66DBC"/>
    <w:rsid w:val="00C05C40"/>
    <w:rsid w:val="00EA31CF"/>
    <w:rsid w:val="00F22199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0DC89FA0-EE87-451D-ABB1-975965DA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40" w:line="264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D9"/>
    <w:pPr>
      <w:spacing w:after="120"/>
      <w:jc w:val="both"/>
    </w:pPr>
    <w:rPr>
      <w:rFonts w:ascii="Arial" w:hAnsi="Arial" w:cs="Arial"/>
      <w:sz w:val="19"/>
      <w:lang w:val="en-IE" w:eastAsia="en-US"/>
    </w:rPr>
  </w:style>
  <w:style w:type="paragraph" w:styleId="Heading1">
    <w:name w:val="heading 1"/>
    <w:next w:val="Normal"/>
    <w:link w:val="Heading1Char"/>
    <w:autoRedefine/>
    <w:qFormat/>
    <w:rsid w:val="001B5AD9"/>
    <w:pPr>
      <w:keepNext/>
      <w:tabs>
        <w:tab w:val="left" w:pos="510"/>
        <w:tab w:val="left" w:pos="709"/>
        <w:tab w:val="left" w:pos="737"/>
        <w:tab w:val="left" w:pos="992"/>
      </w:tabs>
      <w:spacing w:after="120" w:line="240" w:lineRule="auto"/>
      <w:ind w:left="737" w:hanging="737"/>
      <w:outlineLvl w:val="0"/>
    </w:pPr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paragraph" w:styleId="Heading2">
    <w:name w:val="heading 2"/>
    <w:next w:val="Normal"/>
    <w:link w:val="Heading2Char"/>
    <w:autoRedefine/>
    <w:qFormat/>
    <w:rsid w:val="001B5AD9"/>
    <w:pPr>
      <w:keepNext/>
      <w:spacing w:before="120" w:after="0" w:line="240" w:lineRule="auto"/>
      <w:ind w:left="0" w:firstLine="0"/>
      <w:outlineLvl w:val="1"/>
    </w:pPr>
    <w:rPr>
      <w:rFonts w:ascii="Century Schoolbook" w:eastAsiaTheme="majorEastAsia" w:hAnsi="Century Schoolbook" w:cs="Arial"/>
      <w:b/>
      <w:bCs/>
      <w:kern w:val="32"/>
      <w:sz w:val="19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B5AD9"/>
    <w:pPr>
      <w:tabs>
        <w:tab w:val="left" w:pos="510"/>
      </w:tabs>
      <w:spacing w:before="60" w:after="240" w:line="240" w:lineRule="auto"/>
      <w:ind w:left="510" w:hanging="510"/>
      <w:outlineLvl w:val="2"/>
    </w:pPr>
    <w:rPr>
      <w:rFonts w:ascii="Century Schoolbook" w:eastAsiaTheme="majorEastAsia" w:hAnsi="Century Schoolbook" w:cstheme="majorBidi"/>
      <w:color w:val="000000" w:themeColor="text1"/>
      <w:sz w:val="18"/>
    </w:rPr>
  </w:style>
  <w:style w:type="paragraph" w:styleId="Heading4">
    <w:name w:val="heading 4"/>
    <w:basedOn w:val="Heading3"/>
    <w:next w:val="Normal"/>
    <w:link w:val="Heading4Char"/>
    <w:autoRedefine/>
    <w:qFormat/>
    <w:rsid w:val="001B5AD9"/>
    <w:pPr>
      <w:ind w:left="1020"/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1B5AD9"/>
    <w:pPr>
      <w:spacing w:before="120" w:line="240" w:lineRule="auto"/>
      <w:ind w:left="1361" w:hanging="340"/>
      <w:outlineLvl w:val="4"/>
    </w:pPr>
    <w:rPr>
      <w:rFonts w:ascii="Century" w:eastAsiaTheme="majorEastAsia" w:hAnsi="Century" w:cstheme="majorBidi"/>
      <w:bCs/>
      <w:iCs/>
      <w:sz w:val="18"/>
      <w:szCs w:val="26"/>
      <w:lang w:eastAsia="en-GB"/>
    </w:rPr>
  </w:style>
  <w:style w:type="paragraph" w:styleId="Heading6">
    <w:name w:val="heading 6"/>
    <w:basedOn w:val="Heading4"/>
    <w:next w:val="Normal"/>
    <w:link w:val="Heading6Char"/>
    <w:qFormat/>
    <w:rsid w:val="001B5AD9"/>
    <w:pPr>
      <w:spacing w:before="0"/>
      <w:ind w:left="0"/>
      <w:outlineLvl w:val="5"/>
    </w:pPr>
    <w:rPr>
      <w:rFonts w:ascii="Century" w:hAnsi="Century"/>
      <w:bCs/>
      <w:color w:val="auto"/>
      <w:szCs w:val="28"/>
      <w:lang w:val="en-GB"/>
    </w:rPr>
  </w:style>
  <w:style w:type="paragraph" w:styleId="Heading7">
    <w:name w:val="heading 7"/>
    <w:basedOn w:val="Normal"/>
    <w:next w:val="Normal"/>
    <w:link w:val="Heading7Char"/>
    <w:autoRedefine/>
    <w:qFormat/>
    <w:rsid w:val="001B5AD9"/>
    <w:pPr>
      <w:keepNext/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Century Schoolbook" w:eastAsiaTheme="majorEastAsia" w:hAnsi="Century Schoolbook"/>
      <w:b/>
      <w:bCs/>
      <w:sz w:val="18"/>
      <w:szCs w:val="18"/>
      <w:lang w:eastAsia="en-GB"/>
    </w:rPr>
  </w:style>
  <w:style w:type="paragraph" w:styleId="Heading8">
    <w:name w:val="heading 8"/>
    <w:next w:val="Normal"/>
    <w:link w:val="Heading8Char"/>
    <w:autoRedefine/>
    <w:qFormat/>
    <w:rsid w:val="001B5AD9"/>
    <w:pPr>
      <w:contextualSpacing/>
      <w:jc w:val="both"/>
      <w:outlineLvl w:val="7"/>
    </w:pPr>
    <w:rPr>
      <w:rFonts w:ascii="Century" w:eastAsiaTheme="majorEastAsia" w:hAnsi="Century" w:cstheme="majorBidi"/>
      <w:bCs/>
      <w:sz w:val="18"/>
      <w:szCs w:val="28"/>
    </w:rPr>
  </w:style>
  <w:style w:type="paragraph" w:styleId="Heading9">
    <w:name w:val="heading 9"/>
    <w:basedOn w:val="Normal"/>
    <w:next w:val="Normal"/>
    <w:link w:val="Heading9Char"/>
    <w:qFormat/>
    <w:rsid w:val="001B5AD9"/>
    <w:pPr>
      <w:spacing w:before="240" w:after="60"/>
      <w:outlineLvl w:val="8"/>
    </w:pPr>
    <w:rPr>
      <w:rFonts w:eastAsiaTheme="maj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90E50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F90E50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F90E50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F90E50"/>
    <w:pPr>
      <w:spacing w:line="218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90E50"/>
    <w:pPr>
      <w:spacing w:line="216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F90E5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F90E50"/>
    <w:pPr>
      <w:spacing w:line="21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F90E50"/>
    <w:pPr>
      <w:spacing w:line="216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F90E50"/>
    <w:pPr>
      <w:spacing w:line="220" w:lineRule="atLeast"/>
    </w:pPr>
    <w:rPr>
      <w:rFonts w:cstheme="minorBidi"/>
      <w:color w:val="auto"/>
    </w:rPr>
  </w:style>
  <w:style w:type="paragraph" w:styleId="Header">
    <w:name w:val="header"/>
    <w:basedOn w:val="Normal"/>
    <w:next w:val="Normal"/>
    <w:link w:val="HeaderChar"/>
    <w:autoRedefine/>
    <w:qFormat/>
    <w:rsid w:val="001B5AD9"/>
    <w:pPr>
      <w:tabs>
        <w:tab w:val="center" w:pos="4153"/>
        <w:tab w:val="right" w:pos="9356"/>
      </w:tabs>
      <w:spacing w:after="0" w:line="240" w:lineRule="auto"/>
    </w:pPr>
    <w:rPr>
      <w:rFonts w:ascii="Century Schoolbook" w:hAnsi="Century Schoolbook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B5AD9"/>
    <w:rPr>
      <w:rFonts w:ascii="Century Schoolbook" w:hAnsi="Century Schoolbook" w:cs="Arial"/>
      <w:i/>
      <w:sz w:val="18"/>
      <w:szCs w:val="18"/>
      <w:lang w:val="en-IE" w:eastAsia="en-US"/>
    </w:rPr>
  </w:style>
  <w:style w:type="paragraph" w:styleId="Footer">
    <w:name w:val="footer"/>
    <w:basedOn w:val="Normal"/>
    <w:link w:val="FooterChar"/>
    <w:autoRedefine/>
    <w:uiPriority w:val="99"/>
    <w:qFormat/>
    <w:rsid w:val="001B5AD9"/>
    <w:pPr>
      <w:tabs>
        <w:tab w:val="center" w:pos="4153"/>
        <w:tab w:val="right" w:pos="9356"/>
      </w:tabs>
      <w:spacing w:after="0"/>
      <w:ind w:left="0" w:firstLine="0"/>
    </w:pPr>
    <w:rPr>
      <w:rFonts w:ascii="Century" w:hAnsi="Century"/>
      <w:i/>
    </w:rPr>
  </w:style>
  <w:style w:type="character" w:customStyle="1" w:styleId="FooterChar">
    <w:name w:val="Footer Char"/>
    <w:basedOn w:val="DefaultParagraphFont"/>
    <w:link w:val="Footer"/>
    <w:uiPriority w:val="99"/>
    <w:rsid w:val="001B5AD9"/>
    <w:rPr>
      <w:rFonts w:ascii="Century" w:hAnsi="Century" w:cs="Arial"/>
      <w:i/>
      <w:sz w:val="19"/>
      <w:lang w:val="en-IE" w:eastAsia="en-US"/>
    </w:rPr>
  </w:style>
  <w:style w:type="character" w:customStyle="1" w:styleId="Heading1Char">
    <w:name w:val="Heading 1 Char"/>
    <w:basedOn w:val="DefaultParagraphFont"/>
    <w:link w:val="Heading1"/>
    <w:rsid w:val="001B5AD9"/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B5AD9"/>
    <w:rPr>
      <w:rFonts w:ascii="Century Schoolbook" w:eastAsiaTheme="majorEastAsia" w:hAnsi="Century Schoolbook" w:cs="Arial"/>
      <w:b/>
      <w:bCs/>
      <w:kern w:val="32"/>
      <w:sz w:val="19"/>
      <w:szCs w:val="24"/>
    </w:rPr>
  </w:style>
  <w:style w:type="character" w:customStyle="1" w:styleId="Heading3Char">
    <w:name w:val="Heading 3 Char"/>
    <w:basedOn w:val="DefaultParagraphFont"/>
    <w:link w:val="Heading3"/>
    <w:rsid w:val="001B5AD9"/>
    <w:rPr>
      <w:rFonts w:ascii="Century Schoolbook" w:eastAsiaTheme="majorEastAsia" w:hAnsi="Century Schoolbook" w:cstheme="majorBidi"/>
      <w:color w:val="000000" w:themeColor="text1"/>
      <w:sz w:val="18"/>
      <w:lang w:val="en-IE" w:eastAsia="en-US"/>
    </w:rPr>
  </w:style>
  <w:style w:type="character" w:customStyle="1" w:styleId="Heading4Char">
    <w:name w:val="Heading 4 Char"/>
    <w:basedOn w:val="DefaultParagraphFont"/>
    <w:link w:val="Heading4"/>
    <w:rsid w:val="001B5AD9"/>
    <w:rPr>
      <w:rFonts w:ascii="Century Schoolbook" w:eastAsiaTheme="majorEastAsia" w:hAnsi="Century Schoolbook" w:cstheme="majorBidi"/>
      <w:color w:val="000000" w:themeColor="text1"/>
      <w:sz w:val="18"/>
      <w:lang w:val="en-IE" w:eastAsia="en-US"/>
    </w:rPr>
  </w:style>
  <w:style w:type="character" w:customStyle="1" w:styleId="Heading5Char">
    <w:name w:val="Heading 5 Char"/>
    <w:basedOn w:val="DefaultParagraphFont"/>
    <w:link w:val="Heading5"/>
    <w:rsid w:val="001B5AD9"/>
    <w:rPr>
      <w:rFonts w:ascii="Century" w:eastAsiaTheme="majorEastAsia" w:hAnsi="Century" w:cstheme="majorBidi"/>
      <w:bCs/>
      <w:iCs/>
      <w:sz w:val="18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1B5AD9"/>
    <w:rPr>
      <w:rFonts w:ascii="Century" w:eastAsiaTheme="majorEastAsia" w:hAnsi="Century" w:cstheme="majorBidi"/>
      <w:bCs/>
      <w:sz w:val="1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1B5AD9"/>
    <w:rPr>
      <w:rFonts w:ascii="Century Schoolbook" w:eastAsiaTheme="majorEastAsia" w:hAnsi="Century Schoolbook" w:cs="Arial"/>
      <w:b/>
      <w:bCs/>
      <w:sz w:val="18"/>
      <w:szCs w:val="18"/>
      <w:lang w:val="en-IE"/>
    </w:rPr>
  </w:style>
  <w:style w:type="character" w:customStyle="1" w:styleId="Heading8Char">
    <w:name w:val="Heading 8 Char"/>
    <w:basedOn w:val="DefaultParagraphFont"/>
    <w:link w:val="Heading8"/>
    <w:rsid w:val="001B5AD9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9Char">
    <w:name w:val="Heading 9 Char"/>
    <w:basedOn w:val="DefaultParagraphFont"/>
    <w:link w:val="Heading9"/>
    <w:rsid w:val="001B5AD9"/>
    <w:rPr>
      <w:rFonts w:ascii="Arial" w:eastAsiaTheme="majorEastAsia" w:hAnsi="Arial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1B5AD9"/>
    <w:pPr>
      <w:tabs>
        <w:tab w:val="left" w:pos="1134"/>
        <w:tab w:val="right" w:leader="dot" w:pos="9356"/>
      </w:tabs>
      <w:spacing w:before="120" w:line="240" w:lineRule="auto"/>
      <w:ind w:left="1134" w:right="567" w:hanging="1134"/>
      <w:jc w:val="left"/>
    </w:pPr>
    <w:rPr>
      <w:rFonts w:ascii="Century" w:hAnsi="Century"/>
      <w:noProof/>
      <w:sz w:val="20"/>
    </w:rPr>
  </w:style>
  <w:style w:type="paragraph" w:styleId="Caption">
    <w:name w:val="caption"/>
    <w:basedOn w:val="Normal"/>
    <w:next w:val="Normal"/>
    <w:qFormat/>
    <w:rsid w:val="001B5AD9"/>
    <w:pPr>
      <w:spacing w:before="120"/>
    </w:pPr>
    <w:rPr>
      <w:b/>
      <w:bCs/>
    </w:rPr>
  </w:style>
  <w:style w:type="paragraph" w:styleId="Title">
    <w:name w:val="Title"/>
    <w:basedOn w:val="Normal"/>
    <w:next w:val="Normal"/>
    <w:link w:val="TitleChar"/>
    <w:autoRedefine/>
    <w:qFormat/>
    <w:rsid w:val="001B5AD9"/>
    <w:pPr>
      <w:keepNext/>
      <w:keepLines/>
      <w:spacing w:before="240" w:line="240" w:lineRule="auto"/>
      <w:ind w:left="0" w:firstLine="0"/>
      <w:contextualSpacing/>
      <w:jc w:val="left"/>
    </w:pPr>
    <w:rPr>
      <w:rFonts w:ascii="Century Schoolbook" w:eastAsiaTheme="majorEastAsia" w:hAnsi="Century Schoolbook" w:cstheme="majorBidi"/>
      <w:b/>
      <w:bCs/>
      <w:i/>
      <w:smallCap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1B5AD9"/>
    <w:rPr>
      <w:rFonts w:ascii="Century Schoolbook" w:eastAsiaTheme="majorEastAsia" w:hAnsi="Century Schoolbook" w:cstheme="majorBidi"/>
      <w:b/>
      <w:bCs/>
      <w:i/>
      <w:smallCaps/>
      <w:color w:val="000000"/>
      <w:sz w:val="60"/>
      <w:szCs w:val="60"/>
      <w:lang w:val="en-IE" w:eastAsia="en-US"/>
    </w:rPr>
  </w:style>
  <w:style w:type="paragraph" w:styleId="Subtitle">
    <w:name w:val="Subtitle"/>
    <w:next w:val="Normal"/>
    <w:link w:val="SubtitleChar"/>
    <w:autoRedefine/>
    <w:qFormat/>
    <w:rsid w:val="001B5AD9"/>
    <w:pPr>
      <w:spacing w:before="360" w:line="240" w:lineRule="auto"/>
      <w:ind w:left="0" w:firstLine="0"/>
    </w:pPr>
    <w:rPr>
      <w:rFonts w:ascii="Century Schoolbook" w:eastAsiaTheme="majorEastAsia" w:hAnsi="Century Schoolbook" w:cs="Arial"/>
      <w:b/>
      <w:bCs/>
      <w:kern w:val="32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1B5AD9"/>
    <w:rPr>
      <w:rFonts w:ascii="Century Schoolbook" w:eastAsiaTheme="majorEastAsia" w:hAnsi="Century Schoolbook" w:cs="Arial"/>
      <w:b/>
      <w:bCs/>
      <w:kern w:val="32"/>
      <w:sz w:val="36"/>
      <w:szCs w:val="24"/>
    </w:rPr>
  </w:style>
  <w:style w:type="character" w:styleId="Strong">
    <w:name w:val="Strong"/>
    <w:basedOn w:val="DefaultParagraphFont"/>
    <w:qFormat/>
    <w:rsid w:val="001B5AD9"/>
    <w:rPr>
      <w:b/>
      <w:bCs/>
    </w:rPr>
  </w:style>
  <w:style w:type="character" w:styleId="Emphasis">
    <w:name w:val="Emphasis"/>
    <w:qFormat/>
    <w:rsid w:val="001B5AD9"/>
  </w:style>
  <w:style w:type="paragraph" w:styleId="NoSpacing">
    <w:name w:val="No Spacing"/>
    <w:basedOn w:val="Normal"/>
    <w:link w:val="NoSpacingChar"/>
    <w:uiPriority w:val="1"/>
    <w:qFormat/>
    <w:rsid w:val="001B5AD9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B5AD9"/>
    <w:rPr>
      <w:rFonts w:ascii="Arial" w:hAnsi="Arial" w:cs="Arial"/>
      <w:sz w:val="19"/>
      <w:lang w:eastAsia="en-US"/>
    </w:rPr>
  </w:style>
  <w:style w:type="paragraph" w:styleId="ListParagraph">
    <w:name w:val="List Paragraph"/>
    <w:basedOn w:val="Normal"/>
    <w:uiPriority w:val="34"/>
    <w:qFormat/>
    <w:rsid w:val="001B5A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5AD9"/>
    <w:rPr>
      <w:rFonts w:eastAsiaTheme="majorEastAsia" w:cstheme="majorBidi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B5AD9"/>
    <w:rPr>
      <w:rFonts w:ascii="Arial" w:eastAsiaTheme="majorEastAsia" w:hAnsi="Arial" w:cstheme="majorBidi"/>
      <w:i/>
      <w:iCs/>
      <w:color w:val="000000" w:themeColor="text1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AD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AD9"/>
    <w:rPr>
      <w:rFonts w:ascii="Arial" w:eastAsiaTheme="majorEastAsia" w:hAnsi="Arial" w:cstheme="majorBidi"/>
      <w:b/>
      <w:bCs/>
      <w:i/>
      <w:iCs/>
      <w:color w:val="4F81BD" w:themeColor="accent1"/>
      <w:sz w:val="19"/>
      <w:lang w:eastAsia="en-US"/>
    </w:rPr>
  </w:style>
  <w:style w:type="character" w:styleId="SubtleEmphasis">
    <w:name w:val="Subtle Emphasis"/>
    <w:uiPriority w:val="19"/>
    <w:qFormat/>
    <w:rsid w:val="001B5AD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B5AD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B5AD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B5AD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5A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AD9"/>
    <w:pPr>
      <w:keepLines/>
      <w:spacing w:before="480" w:line="276" w:lineRule="auto"/>
      <w:ind w:left="720" w:firstLine="273"/>
      <w:outlineLvl w:val="9"/>
    </w:pPr>
    <w:rPr>
      <w:i/>
      <w:color w:val="000000" w:themeColor="text1"/>
      <w:kern w:val="0"/>
      <w:sz w:val="48"/>
      <w:szCs w:val="28"/>
      <w:lang w:val="en-US"/>
    </w:rPr>
  </w:style>
  <w:style w:type="paragraph" w:customStyle="1" w:styleId="Style1">
    <w:name w:val="Style1"/>
    <w:basedOn w:val="TOC1"/>
    <w:qFormat/>
    <w:rsid w:val="001B5AD9"/>
    <w:pPr>
      <w:tabs>
        <w:tab w:val="clear" w:pos="1134"/>
        <w:tab w:val="left" w:pos="993"/>
      </w:tabs>
    </w:pPr>
    <w:rPr>
      <w:noProof w:val="0"/>
    </w:rPr>
  </w:style>
  <w:style w:type="paragraph" w:customStyle="1" w:styleId="Note">
    <w:name w:val="Note"/>
    <w:basedOn w:val="Normal"/>
    <w:next w:val="Normal"/>
    <w:autoRedefine/>
    <w:qFormat/>
    <w:rsid w:val="001B5AD9"/>
    <w:pPr>
      <w:keepNext/>
      <w:spacing w:before="120" w:after="240" w:line="240" w:lineRule="auto"/>
      <w:ind w:left="0" w:firstLine="0"/>
      <w:contextualSpacing/>
      <w:jc w:val="left"/>
    </w:pPr>
    <w:rPr>
      <w:rFonts w:ascii="Century Schoolbook" w:eastAsiaTheme="majorEastAsia" w:hAnsi="Century Schoolbook"/>
      <w:bCs/>
      <w:i/>
      <w:sz w:val="18"/>
      <w:szCs w:val="18"/>
      <w:lang w:val="en-GB" w:eastAsia="en-GB"/>
    </w:rPr>
  </w:style>
  <w:style w:type="paragraph" w:customStyle="1" w:styleId="TOCHeading1">
    <w:name w:val="TOC Heading 1"/>
    <w:basedOn w:val="Normal"/>
    <w:link w:val="TOCHeading1Char"/>
    <w:qFormat/>
    <w:rsid w:val="001B5AD9"/>
    <w:pPr>
      <w:keepNext/>
      <w:keepLines/>
      <w:spacing w:before="480" w:after="0" w:line="276" w:lineRule="auto"/>
      <w:ind w:left="0" w:firstLine="1134"/>
      <w:jc w:val="left"/>
    </w:pPr>
    <w:rPr>
      <w:rFonts w:ascii="Century Schoolbook" w:hAnsi="Century Schoolbook" w:cs="Times New Roman"/>
      <w:bCs/>
      <w:i/>
      <w:color w:val="000000"/>
      <w:sz w:val="48"/>
      <w:szCs w:val="48"/>
    </w:rPr>
  </w:style>
  <w:style w:type="character" w:customStyle="1" w:styleId="TOCHeading1Char">
    <w:name w:val="TOC Heading 1 Char"/>
    <w:basedOn w:val="DefaultParagraphFont"/>
    <w:link w:val="TOCHeading1"/>
    <w:rsid w:val="001B5AD9"/>
    <w:rPr>
      <w:rFonts w:ascii="Century Schoolbook" w:hAnsi="Century Schoolbook"/>
      <w:bCs/>
      <w:i/>
      <w:color w:val="000000"/>
      <w:sz w:val="48"/>
      <w:szCs w:val="48"/>
      <w:lang w:val="en-IE" w:eastAsia="en-US"/>
    </w:rPr>
  </w:style>
  <w:style w:type="paragraph" w:customStyle="1" w:styleId="Appendix">
    <w:name w:val="Appendix"/>
    <w:next w:val="Normal"/>
    <w:autoRedefine/>
    <w:rsid w:val="003345A8"/>
    <w:pPr>
      <w:spacing w:after="120" w:line="240" w:lineRule="auto"/>
      <w:ind w:left="0" w:firstLine="0"/>
      <w:contextualSpacing/>
    </w:pPr>
    <w:rPr>
      <w:rFonts w:ascii="Century Schoolbook" w:eastAsiaTheme="majorEastAsia" w:hAnsi="Century Schoolbook" w:cs="Arial"/>
      <w:caps/>
      <w:kern w:val="32"/>
      <w:szCs w:val="32"/>
    </w:rPr>
  </w:style>
  <w:style w:type="character" w:styleId="Hyperlink">
    <w:name w:val="Hyperlink"/>
    <w:basedOn w:val="DefaultParagraphFont"/>
    <w:uiPriority w:val="99"/>
    <w:unhideWhenUsed/>
    <w:rsid w:val="003345A8"/>
    <w:rPr>
      <w:color w:val="0000FF" w:themeColor="hyperlink"/>
      <w:u w:val="single"/>
    </w:rPr>
  </w:style>
  <w:style w:type="paragraph" w:customStyle="1" w:styleId="Appendices">
    <w:name w:val="Appendices"/>
    <w:basedOn w:val="Heading1"/>
    <w:link w:val="AppendicesChar"/>
    <w:qFormat/>
    <w:rsid w:val="00C05C40"/>
  </w:style>
  <w:style w:type="character" w:customStyle="1" w:styleId="AppendicesChar">
    <w:name w:val="Appendices Char"/>
    <w:basedOn w:val="Heading1Char"/>
    <w:link w:val="Appendices"/>
    <w:rsid w:val="00C05C40"/>
    <w:rPr>
      <w:rFonts w:ascii="Century Schoolbook" w:eastAsiaTheme="majorEastAsia" w:hAnsi="Century Schoolbook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998A-28C7-4E09-825E-42AE796D8005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C59158-9C18-48AD-B058-9D7906D6A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4593A-A128-4491-846E-02C15751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43F3B-1D9A-4AD9-92CB-DFF49A1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file,16936,en.pdf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file,16936,en.pdf</dc:title>
  <dc:subject/>
  <dc:creator>cmorrow</dc:creator>
  <cp:keywords/>
  <dc:description/>
  <cp:lastModifiedBy>Daly Albert</cp:lastModifiedBy>
  <cp:revision>2</cp:revision>
  <cp:lastPrinted>2011-02-22T09:56:00Z</cp:lastPrinted>
  <dcterms:created xsi:type="dcterms:W3CDTF">2017-01-18T16:04:00Z</dcterms:created>
  <dcterms:modified xsi:type="dcterms:W3CDTF">2017-01-18T16:04:00Z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